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0B9A" w:rsidRDefault="00720B9A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0B9A" w:rsidRPr="00051290" w:rsidRDefault="00720B9A" w:rsidP="0005129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12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Муниципальное автономное общеобразовательное учреждение</w:t>
      </w:r>
    </w:p>
    <w:p w:rsidR="00720B9A" w:rsidRPr="00051290" w:rsidRDefault="00720B9A" w:rsidP="0005129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12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«Средняя общеобразовательная школа № 5»</w:t>
      </w:r>
    </w:p>
    <w:p w:rsidR="00720B9A" w:rsidRPr="00051290" w:rsidRDefault="00720B9A" w:rsidP="0005129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B9A" w:rsidRPr="00720B9A" w:rsidRDefault="00720B9A" w:rsidP="00720B9A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292"/>
        <w:gridCol w:w="3065"/>
      </w:tblGrid>
      <w:tr w:rsidR="00720B9A" w:rsidRPr="00720B9A" w:rsidTr="00F6498B">
        <w:trPr>
          <w:trHeight w:val="1446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20B9A">
              <w:rPr>
                <w:rFonts w:ascii="Times New Roman" w:hAnsi="Times New Roman" w:cs="Times New Roman"/>
                <w:b/>
              </w:rPr>
              <w:t xml:space="preserve">Рассмотрено 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МО МАОУ СОШ №5 И.С. Русанова </w:t>
            </w:r>
          </w:p>
          <w:p w:rsid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51290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ротокол № 1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«28» августа 2019</w:t>
            </w:r>
            <w:r w:rsidRPr="00720B9A">
              <w:rPr>
                <w:rFonts w:ascii="Times New Roman" w:hAnsi="Times New Roman" w:cs="Times New Roman"/>
              </w:rPr>
              <w:t>г.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20B9A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 xml:space="preserve">Заместитель директора  по НМР  </w:t>
            </w:r>
          </w:p>
          <w:p w:rsidR="00720B9A" w:rsidRDefault="00720B9A" w:rsidP="00720B9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 xml:space="preserve"> МАОУ СОШ № 5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 xml:space="preserve"> А.В. Полякова </w:t>
            </w:r>
          </w:p>
          <w:p w:rsidR="00720B9A" w:rsidRDefault="00720B9A" w:rsidP="00720B9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>Прото</w:t>
            </w:r>
            <w:r>
              <w:rPr>
                <w:rFonts w:ascii="Times New Roman" w:hAnsi="Times New Roman" w:cs="Times New Roman"/>
              </w:rPr>
              <w:t xml:space="preserve">кол НМС №1 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«29» августа 2019</w:t>
            </w:r>
            <w:r w:rsidRPr="00720B9A">
              <w:rPr>
                <w:rFonts w:ascii="Times New Roman" w:hAnsi="Times New Roman" w:cs="Times New Roman"/>
              </w:rPr>
              <w:t>г.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20B9A">
              <w:rPr>
                <w:rFonts w:ascii="Times New Roman" w:hAnsi="Times New Roman" w:cs="Times New Roman"/>
                <w:b/>
              </w:rPr>
              <w:t>Утверждено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 xml:space="preserve">Директор МАОУ СОШ №5 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 xml:space="preserve">С.А. Терентьева </w:t>
            </w:r>
          </w:p>
          <w:p w:rsid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0B9A" w:rsidRDefault="00051290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119</w:t>
            </w:r>
            <w:r w:rsidR="00720B9A" w:rsidRPr="00720B9A">
              <w:rPr>
                <w:rFonts w:ascii="Times New Roman" w:hAnsi="Times New Roman" w:cs="Times New Roman"/>
              </w:rPr>
              <w:t xml:space="preserve">-П 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B9A">
              <w:rPr>
                <w:rFonts w:ascii="Times New Roman" w:hAnsi="Times New Roman" w:cs="Times New Roman"/>
              </w:rPr>
              <w:t>от «30»</w:t>
            </w:r>
            <w:r>
              <w:rPr>
                <w:rFonts w:ascii="Times New Roman" w:hAnsi="Times New Roman" w:cs="Times New Roman"/>
              </w:rPr>
              <w:t xml:space="preserve"> августа 2019</w:t>
            </w:r>
            <w:r w:rsidRPr="00720B9A">
              <w:rPr>
                <w:rFonts w:ascii="Times New Roman" w:hAnsi="Times New Roman" w:cs="Times New Roman"/>
              </w:rPr>
              <w:t>г.</w:t>
            </w:r>
          </w:p>
          <w:p w:rsidR="00720B9A" w:rsidRPr="00720B9A" w:rsidRDefault="00720B9A" w:rsidP="00720B9A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20B9A" w:rsidRPr="00720B9A" w:rsidRDefault="00720B9A" w:rsidP="00720B9A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720B9A" w:rsidRPr="00720B9A" w:rsidRDefault="00720B9A" w:rsidP="00720B9A">
      <w:pPr>
        <w:keepNext/>
        <w:snapToGrid w:val="0"/>
        <w:jc w:val="both"/>
        <w:outlineLvl w:val="2"/>
        <w:rPr>
          <w:rFonts w:ascii="Times New Roman" w:hAnsi="Times New Roman" w:cs="Times New Roman"/>
          <w:b/>
        </w:rPr>
      </w:pPr>
    </w:p>
    <w:p w:rsidR="00720B9A" w:rsidRPr="00720B9A" w:rsidRDefault="00720B9A" w:rsidP="00720B9A">
      <w:pPr>
        <w:keepNext/>
        <w:snapToGrid w:val="0"/>
        <w:jc w:val="center"/>
        <w:outlineLvl w:val="2"/>
        <w:rPr>
          <w:rFonts w:ascii="Times New Roman" w:hAnsi="Times New Roman" w:cs="Times New Roman"/>
          <w:b/>
        </w:rPr>
      </w:pPr>
      <w:bookmarkStart w:id="0" w:name="_Toc23845109"/>
      <w:bookmarkStart w:id="1" w:name="_Toc23845183"/>
      <w:r w:rsidRPr="00720B9A">
        <w:rPr>
          <w:rFonts w:ascii="Times New Roman" w:hAnsi="Times New Roman" w:cs="Times New Roman"/>
          <w:b/>
        </w:rPr>
        <w:t>РАБОЧАЯ  ПРОГРАММА</w:t>
      </w:r>
      <w:bookmarkEnd w:id="0"/>
      <w:bookmarkEnd w:id="1"/>
    </w:p>
    <w:p w:rsidR="00720B9A" w:rsidRPr="00720B9A" w:rsidRDefault="00720B9A" w:rsidP="00720B9A">
      <w:pPr>
        <w:jc w:val="both"/>
        <w:rPr>
          <w:rFonts w:ascii="Times New Roman" w:hAnsi="Times New Roman" w:cs="Times New Roman"/>
        </w:rPr>
      </w:pPr>
    </w:p>
    <w:p w:rsidR="00720B9A" w:rsidRPr="00051290" w:rsidRDefault="00720B9A" w:rsidP="0005129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20B9A">
        <w:rPr>
          <w:rFonts w:ascii="Times New Roman" w:hAnsi="Times New Roman" w:cs="Times New Roman"/>
          <w:sz w:val="28"/>
          <w:szCs w:val="28"/>
        </w:rPr>
        <w:t>Учебного  курса</w:t>
      </w:r>
      <w:r w:rsidRPr="00720B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Pr="00720B9A">
        <w:rPr>
          <w:rFonts w:ascii="Times New Roman" w:hAnsi="Times New Roman" w:cs="Times New Roman"/>
          <w:sz w:val="28"/>
          <w:szCs w:val="28"/>
          <w:u w:val="single"/>
        </w:rPr>
        <w:t>«Программирование на SCRATCH»</w:t>
      </w:r>
    </w:p>
    <w:p w:rsidR="00720B9A" w:rsidRPr="00720B9A" w:rsidRDefault="00720B9A" w:rsidP="00720B9A">
      <w:pPr>
        <w:jc w:val="center"/>
        <w:rPr>
          <w:rFonts w:ascii="Times New Roman" w:hAnsi="Times New Roman" w:cs="Times New Roman"/>
        </w:rPr>
      </w:pPr>
    </w:p>
    <w:p w:rsidR="00720B9A" w:rsidRPr="00720B9A" w:rsidRDefault="00720B9A" w:rsidP="00720B9A">
      <w:pPr>
        <w:jc w:val="center"/>
        <w:rPr>
          <w:rFonts w:ascii="Times New Roman" w:hAnsi="Times New Roman" w:cs="Times New Roman"/>
        </w:rPr>
      </w:pPr>
      <w:r w:rsidRPr="00720B9A">
        <w:rPr>
          <w:rFonts w:ascii="Times New Roman" w:hAnsi="Times New Roman" w:cs="Times New Roman"/>
        </w:rPr>
        <w:t xml:space="preserve">Уровень образования (класс) </w:t>
      </w:r>
      <w:r w:rsidR="00051290" w:rsidRPr="00051290">
        <w:rPr>
          <w:rFonts w:ascii="Times New Roman" w:hAnsi="Times New Roman" w:cs="Times New Roman"/>
          <w:u w:val="single"/>
        </w:rPr>
        <w:t>начальное общее</w:t>
      </w:r>
    </w:p>
    <w:p w:rsidR="00720B9A" w:rsidRPr="00720B9A" w:rsidRDefault="00720B9A" w:rsidP="00720B9A">
      <w:pPr>
        <w:jc w:val="center"/>
        <w:rPr>
          <w:rFonts w:ascii="Times New Roman" w:hAnsi="Times New Roman" w:cs="Times New Roman"/>
        </w:rPr>
      </w:pPr>
      <w:r w:rsidRPr="00720B9A">
        <w:rPr>
          <w:rFonts w:ascii="Times New Roman" w:hAnsi="Times New Roman" w:cs="Times New Roman"/>
        </w:rPr>
        <w:t xml:space="preserve">Количество часов: </w:t>
      </w:r>
      <w:r w:rsidR="00051290">
        <w:rPr>
          <w:rFonts w:ascii="Times New Roman" w:hAnsi="Times New Roman" w:cs="Times New Roman"/>
        </w:rPr>
        <w:t>в 4</w:t>
      </w:r>
      <w:r w:rsidRPr="00720B9A">
        <w:rPr>
          <w:rFonts w:ascii="Times New Roman" w:hAnsi="Times New Roman" w:cs="Times New Roman"/>
        </w:rPr>
        <w:t xml:space="preserve"> классе — </w:t>
      </w:r>
      <w:r w:rsidR="00051290">
        <w:rPr>
          <w:rFonts w:ascii="Times New Roman" w:hAnsi="Times New Roman" w:cs="Times New Roman"/>
        </w:rPr>
        <w:t>34 ч.</w:t>
      </w:r>
    </w:p>
    <w:p w:rsidR="00051290" w:rsidRDefault="00051290" w:rsidP="00720B9A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051290" w:rsidRDefault="00051290" w:rsidP="00720B9A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051290" w:rsidRDefault="00051290" w:rsidP="00720B9A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720B9A" w:rsidRPr="00720B9A" w:rsidRDefault="00720B9A" w:rsidP="00720B9A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20B9A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="00051290">
        <w:rPr>
          <w:rFonts w:ascii="Times New Roman" w:hAnsi="Times New Roman" w:cs="Times New Roman"/>
          <w:sz w:val="28"/>
          <w:szCs w:val="28"/>
        </w:rPr>
        <w:t>Туташева Э.З</w:t>
      </w:r>
      <w:r w:rsidRPr="00720B9A">
        <w:rPr>
          <w:rFonts w:ascii="Times New Roman" w:hAnsi="Times New Roman" w:cs="Times New Roman"/>
          <w:sz w:val="28"/>
          <w:szCs w:val="28"/>
        </w:rPr>
        <w:t xml:space="preserve">., учитель </w:t>
      </w:r>
      <w:r w:rsidR="00051290">
        <w:rPr>
          <w:rFonts w:ascii="Times New Roman" w:hAnsi="Times New Roman" w:cs="Times New Roman"/>
          <w:sz w:val="28"/>
          <w:szCs w:val="28"/>
        </w:rPr>
        <w:t xml:space="preserve">информатики </w:t>
      </w:r>
      <w:r w:rsidRPr="00720B9A"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</w:t>
      </w:r>
    </w:p>
    <w:p w:rsidR="00720B9A" w:rsidRDefault="00720B9A" w:rsidP="00720B9A">
      <w:pPr>
        <w:shd w:val="clear" w:color="auto" w:fill="FFFFFF"/>
        <w:jc w:val="center"/>
        <w:rPr>
          <w:sz w:val="28"/>
          <w:szCs w:val="28"/>
        </w:rPr>
      </w:pPr>
    </w:p>
    <w:p w:rsidR="00720B9A" w:rsidRDefault="00720B9A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0B9A" w:rsidRDefault="00720B9A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1290" w:rsidRDefault="00051290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71E4" w:rsidRDefault="009571E4" w:rsidP="000512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571E4" w:rsidRDefault="009571E4" w:rsidP="000512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51290" w:rsidRDefault="00051290" w:rsidP="000512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г.Тобольск</w:t>
      </w:r>
    </w:p>
    <w:p w:rsidR="00051290" w:rsidRDefault="00051290" w:rsidP="00BD785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2019г.</w:t>
      </w:r>
    </w:p>
    <w:p w:rsidR="00051290" w:rsidRDefault="009571E4" w:rsidP="00D00C8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id w:val="18889125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00C81" w:rsidRDefault="00D00C81">
          <w:pPr>
            <w:pStyle w:val="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4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Пояснительная записка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_Toc23845184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3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5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Общая характеристика курса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_Toc23845185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5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6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Основные разделы курса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_Toc23845186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6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7" w:history="1">
            <w:bookmarkStart w:id="2" w:name="_GoBack"/>
            <w:r w:rsidR="00D00C81" w:rsidRPr="009B355B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 xml:space="preserve">Личностные, </w:t>
            </w:r>
            <w:bookmarkEnd w:id="2"/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метапредметные и предметные результаты освоения учебного курса «Программирование на SCRATCH»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_Toc23845187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7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8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Содержание учебного курса «Программирование на SCRATCH»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_Toc23845188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10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89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Тематическое планирование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_Toc23845189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17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90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Учебно-методическое обеспечение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_Toc23845190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19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B571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845191" w:history="1">
            <w:r w:rsidR="00D00C81" w:rsidRPr="0024189A">
              <w:rPr>
                <w:rStyle w:val="ab"/>
                <w:rFonts w:ascii="Times New Roman" w:hAnsi="Times New Roman" w:cs="Times New Roman"/>
                <w:noProof/>
              </w:rPr>
              <w:t>Компьютерная техника и интерактивное оборудование</w:t>
            </w:r>
            <w:r w:rsidR="00D00C81">
              <w:rPr>
                <w:noProof/>
                <w:webHidden/>
              </w:rPr>
              <w:tab/>
            </w:r>
            <w:r w:rsidR="00D00C81">
              <w:rPr>
                <w:noProof/>
                <w:webHidden/>
              </w:rPr>
              <w:fldChar w:fldCharType="begin"/>
            </w:r>
            <w:r w:rsidR="00D00C81">
              <w:rPr>
                <w:noProof/>
                <w:webHidden/>
              </w:rPr>
              <w:instrText xml:space="preserve"> PAGEREF _Toc23845191 \h </w:instrText>
            </w:r>
            <w:r w:rsidR="00D00C81">
              <w:rPr>
                <w:noProof/>
                <w:webHidden/>
              </w:rPr>
            </w:r>
            <w:r w:rsidR="00D00C81">
              <w:rPr>
                <w:noProof/>
                <w:webHidden/>
              </w:rPr>
              <w:fldChar w:fldCharType="separate"/>
            </w:r>
            <w:r w:rsidR="00D00C81">
              <w:rPr>
                <w:noProof/>
                <w:webHidden/>
              </w:rPr>
              <w:t>20</w:t>
            </w:r>
            <w:r w:rsidR="00D00C81">
              <w:rPr>
                <w:noProof/>
                <w:webHidden/>
              </w:rPr>
              <w:fldChar w:fldCharType="end"/>
            </w:r>
          </w:hyperlink>
        </w:p>
        <w:p w:rsidR="00D00C81" w:rsidRDefault="00D00C81">
          <w:r>
            <w:rPr>
              <w:b/>
              <w:bCs/>
            </w:rPr>
            <w:fldChar w:fldCharType="end"/>
          </w:r>
        </w:p>
      </w:sdtContent>
    </w:sdt>
    <w:p w:rsidR="009571E4" w:rsidRDefault="009571E4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71E4" w:rsidRDefault="009571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90C76" w:rsidRPr="00A27982" w:rsidRDefault="00A90C76" w:rsidP="009571E4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23845184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  <w:bookmarkEnd w:id="3"/>
    </w:p>
    <w:p w:rsidR="009571E4" w:rsidRPr="00720B9A" w:rsidRDefault="009571E4" w:rsidP="009571E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Подготовка школьников к изучению программирования во многих странах мира начинается с различных программных сред, одна из которых – программная среда SCRATCH, разработанная MIT (http://scratch.mit.edu/)</w:t>
      </w:r>
    </w:p>
    <w:p w:rsidR="00EE1597" w:rsidRPr="00EE1597" w:rsidRDefault="00E723FE" w:rsidP="00EE15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направленна</w:t>
      </w:r>
      <w:r w:rsidRPr="00E723FE">
        <w:rPr>
          <w:rFonts w:ascii="Times New Roman" w:hAnsi="Times New Roman" w:cs="Times New Roman"/>
          <w:sz w:val="28"/>
          <w:szCs w:val="28"/>
        </w:rPr>
        <w:t xml:space="preserve"> на развитие интеллектуал</w:t>
      </w:r>
      <w:r>
        <w:rPr>
          <w:rFonts w:ascii="Times New Roman" w:hAnsi="Times New Roman" w:cs="Times New Roman"/>
          <w:sz w:val="28"/>
          <w:szCs w:val="28"/>
        </w:rPr>
        <w:t>ьных и творческих способностей</w:t>
      </w:r>
      <w:r w:rsidRPr="00E723FE">
        <w:rPr>
          <w:rFonts w:ascii="Times New Roman" w:hAnsi="Times New Roman" w:cs="Times New Roman"/>
          <w:sz w:val="28"/>
          <w:szCs w:val="28"/>
        </w:rPr>
        <w:t>, инженерно-технической</w:t>
      </w:r>
      <w:r>
        <w:rPr>
          <w:rFonts w:ascii="Times New Roman" w:hAnsi="Times New Roman" w:cs="Times New Roman"/>
          <w:sz w:val="28"/>
          <w:szCs w:val="28"/>
        </w:rPr>
        <w:t xml:space="preserve">, изобретательской, творческой </w:t>
      </w:r>
      <w:r w:rsidRPr="00E723FE">
        <w:rPr>
          <w:rFonts w:ascii="Times New Roman" w:hAnsi="Times New Roman" w:cs="Times New Roman"/>
          <w:sz w:val="28"/>
          <w:szCs w:val="28"/>
        </w:rPr>
        <w:t xml:space="preserve">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соответствует плану мероприятий по </w:t>
      </w:r>
      <w:r w:rsidR="00A90C76" w:rsidRPr="00720B9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E1597" w:rsidRPr="00720B9A">
        <w:rPr>
          <w:rFonts w:ascii="Times New Roman" w:hAnsi="Times New Roman" w:cs="Times New Roman"/>
          <w:sz w:val="28"/>
          <w:szCs w:val="28"/>
        </w:rPr>
        <w:t xml:space="preserve"> Национальн</w:t>
      </w:r>
      <w:r w:rsidR="00720B9A" w:rsidRPr="00720B9A">
        <w:rPr>
          <w:rFonts w:ascii="Times New Roman" w:hAnsi="Times New Roman" w:cs="Times New Roman"/>
          <w:sz w:val="28"/>
          <w:szCs w:val="28"/>
        </w:rPr>
        <w:t xml:space="preserve">ого </w:t>
      </w:r>
      <w:r w:rsidR="00EE1597" w:rsidRPr="00720B9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20B9A" w:rsidRPr="00720B9A">
        <w:rPr>
          <w:rFonts w:ascii="Times New Roman" w:hAnsi="Times New Roman" w:cs="Times New Roman"/>
          <w:sz w:val="28"/>
          <w:szCs w:val="28"/>
        </w:rPr>
        <w:t>а</w:t>
      </w:r>
      <w:r w:rsidR="00EE1597" w:rsidRPr="00720B9A">
        <w:rPr>
          <w:rFonts w:ascii="Times New Roman" w:hAnsi="Times New Roman" w:cs="Times New Roman"/>
          <w:sz w:val="28"/>
          <w:szCs w:val="28"/>
        </w:rPr>
        <w:t xml:space="preserve"> «Образование» </w:t>
      </w:r>
      <w:r w:rsidR="00720B9A" w:rsidRPr="00720B9A">
        <w:rPr>
          <w:rFonts w:ascii="Times New Roman" w:hAnsi="Times New Roman" w:cs="Times New Roman"/>
          <w:sz w:val="28"/>
          <w:szCs w:val="28"/>
        </w:rPr>
        <w:t>федерального проекта «Цифровая школа» регионального проекта «</w:t>
      </w:r>
      <w:r w:rsidR="00EE1597" w:rsidRPr="00720B9A">
        <w:rPr>
          <w:rFonts w:ascii="Times New Roman" w:hAnsi="Times New Roman" w:cs="Times New Roman"/>
          <w:sz w:val="28"/>
          <w:szCs w:val="28"/>
        </w:rPr>
        <w:t>Цифровая образовательная среда</w:t>
      </w:r>
      <w:r w:rsidR="00720B9A" w:rsidRPr="00720B9A">
        <w:rPr>
          <w:rFonts w:ascii="Times New Roman" w:hAnsi="Times New Roman" w:cs="Times New Roman"/>
          <w:sz w:val="28"/>
          <w:szCs w:val="28"/>
        </w:rPr>
        <w:t>»</w:t>
      </w:r>
      <w:r w:rsidR="00EE1597" w:rsidRPr="00720B9A">
        <w:rPr>
          <w:rFonts w:ascii="Times New Roman" w:hAnsi="Times New Roman" w:cs="Times New Roman"/>
          <w:sz w:val="28"/>
          <w:szCs w:val="28"/>
        </w:rPr>
        <w:t>.</w:t>
      </w:r>
    </w:p>
    <w:p w:rsidR="00A90C76" w:rsidRPr="00A90C76" w:rsidRDefault="00A90C76" w:rsidP="00EE15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 xml:space="preserve">Данный курс </w:t>
      </w:r>
      <w:r>
        <w:rPr>
          <w:rFonts w:ascii="Times New Roman" w:hAnsi="Times New Roman" w:cs="Times New Roman"/>
          <w:sz w:val="28"/>
          <w:szCs w:val="28"/>
        </w:rPr>
        <w:t>посвящён знакомству учащихся 4</w:t>
      </w:r>
      <w:r w:rsidRPr="00A90C76">
        <w:rPr>
          <w:rFonts w:ascii="Times New Roman" w:hAnsi="Times New Roman" w:cs="Times New Roman"/>
          <w:sz w:val="28"/>
          <w:szCs w:val="28"/>
        </w:rPr>
        <w:t>-х классов с основными алгоритмическими конструкциями, развитию логических способностей школьников на базе среды программирования SCRATCH.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1.1. Цели реализации курса: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    получить представление об алгоритмах и исполнителях, основных алгоритмических конструкциях языков программирования;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    обеспечить высокую мотивацию к проектной деятельности и дальнейшему изучению языков программирования;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    формировать компьютерную грамотность.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1.2. Задачи курса.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Для реализации поставленных целей обучающийся научится: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самостоятельно устанавливать программную среду на домашний компьютер;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использовать различные способы отладки программ, включая пошаговую;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уверенно использовать инструменты встроенного графического редактора, в т. ч. работать с фрагментами изображений и создавать градиенты;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использовать команды организации цикла для оптимизации программ исполнителей;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составлять программы для выполнения параллельных алгоритмов;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использовать интерактивные возможности среды Scratch для создания программ и игр;</w:t>
      </w:r>
    </w:p>
    <w:p w:rsidR="00A90C76" w:rsidRPr="00A90C76" w:rsidRDefault="00A90C76" w:rsidP="00E723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применять различные формы ветвления алгоритмов при моделировании ситуаций, включая цикл по условию;</w:t>
      </w:r>
    </w:p>
    <w:p w:rsidR="00A90C76" w:rsidRPr="00A90C76" w:rsidRDefault="00A90C76" w:rsidP="00EE15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планировать и создавать анимацию заданного сюжета;</w:t>
      </w:r>
    </w:p>
    <w:p w:rsidR="00A90C76" w:rsidRPr="00A90C76" w:rsidRDefault="00A90C76" w:rsidP="00EE15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моделировать и создавать обучающие программы, иллюстрирующие пройденный материал, изучаемый по программам других предметов;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моделировать интерактивное взаимодействие с исполнителями для создания простейших тренажеров;</w:t>
      </w:r>
    </w:p>
    <w:p w:rsidR="00A90C76" w:rsidRDefault="00A90C76" w:rsidP="00EE15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использовать творческий подход к построению моделей различных объектов и систем.</w:t>
      </w:r>
    </w:p>
    <w:p w:rsidR="00A90C76" w:rsidRDefault="00A90C76" w:rsidP="00E7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9571E4" w:rsidP="009571E4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3845185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Общая характеристика курса</w:t>
      </w:r>
      <w:bookmarkEnd w:id="4"/>
    </w:p>
    <w:p w:rsidR="009571E4" w:rsidRPr="00720B9A" w:rsidRDefault="009571E4" w:rsidP="009571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Pr="00A90C7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Программирование на</w:t>
      </w:r>
      <w:r w:rsidRPr="00A90C76">
        <w:rPr>
          <w:rFonts w:ascii="Times New Roman" w:hAnsi="Times New Roman" w:cs="Times New Roman"/>
          <w:sz w:val="28"/>
          <w:szCs w:val="28"/>
        </w:rPr>
        <w:t xml:space="preserve"> SCRATCH» рассчитан на 34 часа и посвящён знакомству с основными понятиями, используемыми в языках программирования высокого уровня, решению большого количества творческих задач, многие из которых моделируют процессы и явления из таких предметных областей, как информатика, алгебра, геометрия, география, физика, русский язык и др.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Данный к</w:t>
      </w:r>
      <w:r>
        <w:rPr>
          <w:rFonts w:ascii="Times New Roman" w:hAnsi="Times New Roman" w:cs="Times New Roman"/>
          <w:sz w:val="28"/>
          <w:szCs w:val="28"/>
        </w:rPr>
        <w:t>урс рассчитан на обучающихся 4</w:t>
      </w:r>
      <w:r w:rsidRPr="00A90C76">
        <w:rPr>
          <w:rFonts w:ascii="Times New Roman" w:hAnsi="Times New Roman" w:cs="Times New Roman"/>
          <w:sz w:val="28"/>
          <w:szCs w:val="28"/>
        </w:rPr>
        <w:t xml:space="preserve">-х классов. </w:t>
      </w:r>
    </w:p>
    <w:p w:rsidR="00A90C76" w:rsidRDefault="00A90C76" w:rsidP="00E7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9571E4" w:rsidP="009571E4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23845186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Основные разделы курса</w:t>
      </w:r>
      <w:bookmarkEnd w:id="5"/>
    </w:p>
    <w:p w:rsidR="009571E4" w:rsidRPr="00720B9A" w:rsidRDefault="009571E4" w:rsidP="009571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1. Знакомство с программной средой Scratch.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2. Компьютерная графика.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3. Алгоритмы и исполнители.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4. Проектная деятельность и моделирование процессов и систем.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3.1. Перечень форм организации учебной деятельности обучающихся.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 xml:space="preserve">Программа курса имеет инженерно-техническую направленность. Многие задания составлены таким образом, чтобы они решались методами учебно-исследовательской и проектной деятельности. 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Большинство заданий встречаются в различных темах для того, чтобы показать возможности решения одной и той же задачи или проблемы различными средствами, обеспечивающими достижение требуемого результата, что в итоге должно привести к выработке способности  оптимизировать решение поставленной задачи или проблемы.</w:t>
      </w:r>
    </w:p>
    <w:p w:rsidR="00A90C76" w:rsidRDefault="00A90C76" w:rsidP="00E7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A90C76" w:rsidP="009571E4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23845187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Личностные, метапредметные и предметные результаты освоения учебного курса «Программирование на SCRATCH»</w:t>
      </w:r>
      <w:bookmarkEnd w:id="6"/>
    </w:p>
    <w:p w:rsidR="009571E4" w:rsidRPr="00051290" w:rsidRDefault="009571E4" w:rsidP="00E723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4.1. Личностные и метапредметные результаты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4.1.1. Личностные результаты: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ответственного отношения к учению, способности довести до конца начатое дело на примере завершённых творческих учебных проектов;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способности к саморазвитию и самообразованию средствами информационных технологий на основе приобретённой, благодаря иллюстрированной среде программирования, мотивации к обучению и познанию;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развитие опыта участия в социально значимых проектах, повышение уровня самооценки благодаря реализованным проектам;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коммуникативной компетентности в общении и сотрудничестве со сверстниками в процессе образовательной, учебно-исследовательской и проектной деятельности, участия в конкурсах и конференциях различного уровня;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целостного мировоззрения, соответствующего современному уровню развития информационных технологий;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осознанного позитивного отношения к другому человеку, его мнению, результату его деятельности;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при работе с компьютерной техникой.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4.1.2. Метапредметные результаты: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умение самостоятельно ставить и формулировать для себя новые задачи, развивать мотивы своей познавательной деятельности;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- умение самостоятельно планировать пути решения поставленной проблемы для получения эффективного результата, понимая, что в программировании длинная программа – не значит лучшая программа;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умение критически оценивать правильность решения учебно-исследовательской задачи;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умение корректировать свои действия, вносить изменения в программу и отлаживать её в соответствии с изменяющимися условиями;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владение основами самоконтроля, принятия решений;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умение создавать, применять и преобразовывать знаки и символы, модели и схемы для решения учебно-исследовательских и проектных работ;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и развитие компетентности в области использования информационно-коммуникационных технологий (ИКТ-компетенция);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умение организовывать учебное сотрудничество и совместную деятельность с учителем и сверстниками в процессе проектной и учебно-исследовательской деятельности.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4.2. Предметные результаты: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осознание значения математики и информатики в повседневной жизни человека;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представлений об основных предметных понятиях («информация», «алгоритм», «исполнитель», «модель») и их свойствах;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развитие логических способностей и алгоритмического мышления, умения составить и записать алгоритм для конкретного исполнителя, знакомство с основными алгоритмическими структурами – линейной, условной и циклической;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развитие представлений о числах, числовых системах;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овладение символьным языком алгебры, умение составлять и использовать сложные алгебраические выражения для моделирования учебных проектов, моделировать реальные ситуации на языке алгебры;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- развитие пространственных представлений, навыков геометрических построений и моделирования таких процессов, развитие изобразительных умений с помощью средств ИКТ;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информационной и алгоритмической культуры, развитие основных навыков использования компьютерных устройств и программ;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формирование умения соблюдать нормы информационной этики и права.</w:t>
      </w:r>
    </w:p>
    <w:p w:rsidR="00A90C76" w:rsidRDefault="00A90C76" w:rsidP="00E7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A90C76" w:rsidP="009571E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00C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7" w:name="_Toc23845188"/>
      <w:r w:rsidRPr="00A27982">
        <w:rPr>
          <w:rFonts w:ascii="Times New Roman" w:hAnsi="Times New Roman" w:cs="Times New Roman"/>
          <w:color w:val="auto"/>
          <w:sz w:val="28"/>
          <w:szCs w:val="28"/>
        </w:rPr>
        <w:t>Содержание учебного курса «Программирование на SCRATCH»</w:t>
      </w:r>
      <w:bookmarkEnd w:id="7"/>
    </w:p>
    <w:p w:rsidR="009571E4" w:rsidRPr="00720B9A" w:rsidRDefault="009571E4" w:rsidP="00E723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1. Знакомство с программной средой Scratch – 2 ч.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Свободное программное обеспечение. Авторы программной среды Scratch. Параметры для скачивания и установки программной среды на домашний компьютер. Основные элементы пользовательского интерфейса программной среды Scratch. Внешний вид рабочего окна. Блочная структура систематизации информации. Функциональные блоки. Блоки команд, состояний, программ, запуска, действий и исполнителей. Установка русского языка для Scratch.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Создание и сохранение документа. Понятия «спрайт», «сцена», «скрипт». Очистка экрана. Основной персонаж как исполнитель программ. Система команд исполнителя (СКИ). Блочная структура программы. Непосредственное управление исполнителем.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Библиотеки исполнителей. Сцена и разнообразие сцен, исходя из библиотеки сцен. Систематизация данных библиотек исполнителей. Иерархия в организации хранения костюмов персонажа и фонов для сцен. Импорт костюма, импорт фона.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Аналитическая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определять технические устройства для ввода и вывода информации;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понимать иерархическую организацию библиотек исполнителей программной среды;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выделять путь к элементам библиотеки;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Практическая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выбирать и запускать программную среду Scratch;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работать с основными элементами пользовательского интерфейса программной среды;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изменять размер и перемещать окно программы, выбирать необходимый режим окна;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вводить имя файла с помощью клавиатуры;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выбирать необходимый файл из нужной папки;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создавать, копировать, переименовывать, перемещать, копировать и удалять файлы;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соблюдать требования техники безопасности при работе в компьютерном классе.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2. Компьютерная графика – 5 ч.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Компьютерная графика. Векторные и растровые графические редакторы. Встроенный растровый графический редактор. Основные инструменты графического редактора – кисточка, ластик, заливка (цветом или градиентом), рисование линий, прямоугольников, квадратов, эллипсов и окружностей, выбор фрагмента изображения и отражение его по горизонтали или вертикали, использование инструмента «Печать» для копирования выделенной области изображения, работа с текстом. Масштаб фрагмента изображения. Палитра цветов, установка цвета переднего плана и фона, выбор цвета изображения с помощью инструмента «Пипетка». Изменение центра костюма. Изменение размера костюма.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Основные способы изменения внешнего вида исполнителя: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1) использование встроенной библиотеки исполнителей путём импорта её элемента;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2) редактирование выбранного элемента с помощью инструментов встроенного растрового графического редактора;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3) создание собственных изображений в других программах (например, LibreOffice Draw) и импортирование их в программную среду Scratch.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Знакомство с основными графическими примитивами векторного редактора LibreOffice Draw. Создание геометрических фигур без внутренней заливки, но с текстовым блоком внутри. Стрелки, их направление.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Аналитическая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выделять фрагменты изображения для дальнейшей работы с ними;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- планировать работу по созданию сложных изображений путём копирования и масштабирования простых;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различать верхний и нижний цвета изображения;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придумывать и создавать различные градиенты для заливки замкнутой области;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планировать создание симметричных объектов с использованием возможности отражения фрагмента изображения.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Практическая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использовать простейшие растровые и векторные редакторы для создания и редактирования изображений;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изменять центр изображения костюма исполнителя;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редактировать изображения встроенной библиотеки исполнителей;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создавать сложные графические объекты  путем копирования и модификации простых объектов и их фрагментов;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использовать возможности работы с цветом.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3. Алгоритмы и исполнители – 14 ч.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Алгоритм. Понятие алгоритма как формального описания последовательности действий исполнителя, приводящих от исходных данных к конечному результату. Схематическая запись алгоритма. Использование геометрических фигур для схематической записи алгоритма. Создание блок-схем в свободном векторном редакторе LibreOffice Draw.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Линейные алгоритмы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Основные признаки линейного алгоритма. Схематическое описание линейного алгоритма. Геометрические примитивы, используемые для описания линейного алгоритма.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Программное управление исполнителем. Создание программ для перемещения исполнителя по экранному полю. Понятие «поворот исполнителя в определённое направление». Угол поворота 90°. Поворот исполнителя на 90° по часовой или против часовой стрелки.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Создание программ для рисования линий. Изменение цвета и толщины рисуемой линии. Особенности пунктирной линии. Программа для исполнителя, чтобы он оставлял пунктирную линию при перемещении по экранному полю.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Прямоугольник, квадрат – основные черты. Написание программ для движения исполнителя вдоль сторон квадрата, прямоугольника. Редактирование программы рисования квадрата для получения квадрата другой с другим размером стороны.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Прерывание программы.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Циклические алгоритмы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Организация циклического алгоритма при необходимости многократного повторения команд. Особенности использования цикла в программе. Оптимизация программы путём сокращения количества команд при переходе от линейных алгоритмов к циклическим.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Схематическая запись циклического алгоритма.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Типы циклических алгоритмов. Основные конструкции программной среды, используемые для написания программ исполнителям с применением циклов.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Конечный цикл. Оптимизация программы для исполнителя, рисующего линии, квадраты, прямоугольники при использовании цикла. Программа исполнителя для рисования нескольких однотипных геометрических фигур, например, нескольких квадратов из одной вершины, но с различным значением стороны.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Конструкции программной среды «спрятаться/показаться». Выполнение программы исполнителем, не показанным в поле выполнения программы.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Написание и отладка программ с применением конструкции «цикл в цикле».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Бесконечный цикл. Повторяющаяся смена внешности исполнителя для имитации движения персонажа. Использование бесконечного цикла для создания анимации.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Получение различных эффектов воспроизведения программы за счёт изменения костюмов исполнителей  Scratch.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Параллелизм в программной среде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Использование нескольких исполнителей. Копирование программ исполнителей. Выполнение одинаковых программ разными исполнителями при использовании различных начальных усло</w:t>
      </w:r>
      <w:r w:rsidR="00720B9A">
        <w:rPr>
          <w:rFonts w:ascii="Times New Roman" w:hAnsi="Times New Roman" w:cs="Times New Roman"/>
          <w:sz w:val="28"/>
          <w:szCs w:val="28"/>
        </w:rPr>
        <w:t>вий. Параллельное выполнение од</w:t>
      </w:r>
      <w:r w:rsidRPr="00A90C76">
        <w:rPr>
          <w:rFonts w:ascii="Times New Roman" w:hAnsi="Times New Roman" w:cs="Times New Roman"/>
          <w:sz w:val="28"/>
          <w:szCs w:val="28"/>
        </w:rPr>
        <w:t>нотипных действий. Принцип суперкомпьютерных технологий. Таймер для вычисления времени выполнения программы.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Интерактивность программ. Возможность организации диалога между исполнителями. Операторы для слияния текстовых выражений.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Взаимодействие исполнителей. Сенсоры касания объектов или цвета. Использование сенсоров при взаимодействии исполнителей. Задержка выполнения программы.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Слои изображения. Выполнение команд исполнителями в разных слоях изображения.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Ветвление в алгоритмах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Использование ветвления при написании программ. Короткая форма. Полная форма условного оператора. Конструкции ветвления для моделирования ситуации.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Цикл «пока». Повторение команд исполнителя при выполнении определенного условия.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Последовательное выполнение фрагментов программы разными исполнителями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Типы исполнителей программной среды Scratch. Системы команд исполнителей. Различные системы команд для разных типов исполнителей.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Управление событиями. Передача сообщений исполнителям для выполнения определенной последовательности команд.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Передача управления между различными типами исполнителей.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Аналитическая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придумывать задачи для исполнителей программной среды;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lastRenderedPageBreak/>
        <w:t>- выделять ситуации, для описания которых можно использовать линейный алгоритм, алгоритм с ветвлениями, повторениями;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определять эффективный способ решения поставленной задачи;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находить параллельности в выполняемых действиях и программировать их с помощью нескольких исполнителей;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планировать последовательность событий для заданного проекта.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Практическая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составлять и отлаживать программный код;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использовать конструкции программной среды для создания линейных, разветвлённых и циклических алгоритмов;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организовывать параллельные вычисления;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моделировать последовательность событий программы, передачу управления от одних исполнителей другим.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Раздел 4. Проектная деятельность и моделирование процессов и систем – 12 ч.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Мультимедийный проект. Описание сюжетных событий. Анимация. Создание эффекта анимации с помощью последовательной смены изображений. Имитационные модели. Интерактивные проекты. Игры.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Аналитическая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создавать план появления событий для отражения определенной темы;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выбирать иллюстративный материал из встроенной библиотеки;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выбирать метод анимации для конкретной задачи;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планировать последовательность событий для создания эффекта анимации по выбранному сценарию.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Практическая деятельность: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использовать возможности программной среды Scratch для создания мультимедийных проектов;</w:t>
      </w:r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- создавать имитационные модели, интерактивные проекты и игры средствами программной среды.</w:t>
      </w:r>
    </w:p>
    <w:p w:rsidR="009571E4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Курс является практико</w:t>
      </w:r>
      <w:r w:rsidR="009571E4">
        <w:rPr>
          <w:rFonts w:ascii="Times New Roman" w:hAnsi="Times New Roman" w:cs="Times New Roman"/>
          <w:sz w:val="28"/>
          <w:szCs w:val="28"/>
        </w:rPr>
        <w:t>-</w:t>
      </w:r>
      <w:r w:rsidRPr="00A90C76">
        <w:rPr>
          <w:rFonts w:ascii="Times New Roman" w:hAnsi="Times New Roman" w:cs="Times New Roman"/>
          <w:sz w:val="28"/>
          <w:szCs w:val="28"/>
        </w:rPr>
        <w:t>ориентированным, поэтому каждое занятие содержит как теоретический, так и практический материал.</w:t>
      </w:r>
    </w:p>
    <w:p w:rsidR="00A90C76" w:rsidRPr="00D00C81" w:rsidRDefault="009571E4" w:rsidP="009571E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8" w:name="_Toc23845189"/>
      <w:r w:rsidR="00A90C76"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Тематическое планирование</w:t>
      </w:r>
      <w:bookmarkEnd w:id="8"/>
    </w:p>
    <w:p w:rsidR="00A90C76" w:rsidRPr="00A90C76" w:rsidRDefault="00A90C76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Тема урока</w:t>
      </w:r>
    </w:p>
    <w:p w:rsidR="00A90C76" w:rsidRPr="00A90C76" w:rsidRDefault="00A90C76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1</w:t>
      </w:r>
      <w:r w:rsidRPr="00A90C76">
        <w:rPr>
          <w:rFonts w:ascii="Times New Roman" w:hAnsi="Times New Roman" w:cs="Times New Roman"/>
          <w:sz w:val="28"/>
          <w:szCs w:val="28"/>
        </w:rPr>
        <w:tab/>
        <w:t>Знакомство со средой Scratch. Внешний вид среды, поля. Анимация</w:t>
      </w:r>
    </w:p>
    <w:p w:rsidR="00A90C76" w:rsidRPr="00A90C76" w:rsidRDefault="00A90C76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 xml:space="preserve">2 </w:t>
      </w:r>
      <w:r w:rsidRPr="00A90C76">
        <w:rPr>
          <w:rFonts w:ascii="Times New Roman" w:hAnsi="Times New Roman" w:cs="Times New Roman"/>
          <w:sz w:val="28"/>
          <w:szCs w:val="28"/>
        </w:rPr>
        <w:tab/>
      </w:r>
      <w:r w:rsidR="00084D62">
        <w:rPr>
          <w:rFonts w:ascii="Times New Roman" w:hAnsi="Times New Roman" w:cs="Times New Roman"/>
          <w:sz w:val="28"/>
          <w:szCs w:val="28"/>
        </w:rPr>
        <w:t>Исполнитель Scratch. Линейный алгоритм.</w:t>
      </w:r>
    </w:p>
    <w:p w:rsidR="00A90C76" w:rsidRDefault="00A90C76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 xml:space="preserve">3 </w:t>
      </w:r>
      <w:r w:rsidRPr="00A90C76">
        <w:rPr>
          <w:rFonts w:ascii="Times New Roman" w:hAnsi="Times New Roman" w:cs="Times New Roman"/>
          <w:sz w:val="28"/>
          <w:szCs w:val="28"/>
        </w:rPr>
        <w:tab/>
        <w:t>Конечный цикл. Исполнитель Scratch рисует квадраты, линии. Блок-схема цикла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Конечный цикл. Исполнитель Scratch рисует несколько линий и фигур. Копирование фрагментов программы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Циклический алгоритм. Цикл в цикле. Вложенные и внешние циклы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Цикл в цикле. Повторение пунктирной линии с поворотом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Бесконечный цикл. Анимация исполнителя Scratch на основе готовых костюмов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Сцена как исполнитель. Создаем модель таймера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Бесконечный цикл. Одна программа для исполнителя Scratch, но разные костюмы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Одинаковые программы для несколько исполнителей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Несколько исполнителей. Параллельное выполнение действий исполнителями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>Разбиение программы на части для параллельного выполнения исполнителями. Таймер. Звук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Два исполнителя со своими программами. Мини-проект «Часы»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Алгоритмы с ветвлением. Условие ЕСЛИ. Два исполнителя. Блок-схема алгоритма с условием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Цикл при условии. Мини-проект «Шарики в лабиринте»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Цикл при условии. Исполнитель определяет цвета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Цикл при условии. Исполнители в разных слоях. Мини-проект «Самолет сквозь облака»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Перемещение исполнителя из одного слоя в другой. Действия исполнителей в разных слоях. Мини-проект «Дорога»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Алгоритмы с ветвлением. Условие ЕСЛИ. Взаимодействие исполнителей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Сцена как исполнитель. Последовательное выполнение команд исполнителями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Алгоритмы с ветвлением. Программирование клавиш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Алгоритмы с ветвлением. ЕСЛИ касается цвета</w:t>
      </w:r>
    </w:p>
    <w:p w:rsidR="00A90C76" w:rsidRPr="00A90C76" w:rsidRDefault="00A90C76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2</w:t>
      </w:r>
      <w:r w:rsidR="00084D62">
        <w:rPr>
          <w:rFonts w:ascii="Times New Roman" w:hAnsi="Times New Roman" w:cs="Times New Roman"/>
          <w:sz w:val="28"/>
          <w:szCs w:val="28"/>
        </w:rPr>
        <w:t>3</w:t>
      </w:r>
      <w:r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Pr="00A90C76">
        <w:rPr>
          <w:rFonts w:ascii="Times New Roman" w:hAnsi="Times New Roman" w:cs="Times New Roman"/>
          <w:sz w:val="28"/>
          <w:szCs w:val="28"/>
        </w:rPr>
        <w:tab/>
        <w:t>Интерактивность исполнителей. Создание мини-проекта «Лабиринт»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Игра «Лабиринт». Усложнение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Моделирование ситуации. Мини-проект «Пешеходный переход»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Моделирование ситуации. Интерактивность исполнителей. Мини-проект «Водолей»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90C76" w:rsidRPr="00A90C76">
        <w:rPr>
          <w:rFonts w:ascii="Times New Roman" w:hAnsi="Times New Roman" w:cs="Times New Roman"/>
          <w:sz w:val="28"/>
          <w:szCs w:val="28"/>
        </w:rPr>
        <w:t xml:space="preserve"> 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Моделирование. Учебные модели «Рисующий карандаш», «Затухание»</w:t>
      </w:r>
    </w:p>
    <w:p w:rsidR="00A90C76" w:rsidRP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Моделирование. Модель теста «Комнатные растения»</w:t>
      </w:r>
    </w:p>
    <w:p w:rsidR="00A90C76" w:rsidRDefault="00084D62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  <w:t>Моделирование. Обучающий проект по маршрутам географических открытий</w:t>
      </w:r>
    </w:p>
    <w:p w:rsidR="004115E8" w:rsidRPr="00A90C76" w:rsidRDefault="004115E8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ab/>
      </w:r>
      <w:r w:rsidRPr="004115E8">
        <w:rPr>
          <w:rFonts w:ascii="Times New Roman" w:hAnsi="Times New Roman" w:cs="Times New Roman"/>
          <w:sz w:val="28"/>
          <w:szCs w:val="28"/>
        </w:rPr>
        <w:t>Мультик «Летучий Кот и Летучая Мышь»</w:t>
      </w:r>
    </w:p>
    <w:p w:rsidR="00A90C76" w:rsidRDefault="004115E8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90C76" w:rsidRPr="00A90C76">
        <w:rPr>
          <w:rFonts w:ascii="Times New Roman" w:hAnsi="Times New Roman" w:cs="Times New Roman"/>
          <w:sz w:val="28"/>
          <w:szCs w:val="28"/>
        </w:rPr>
        <w:tab/>
      </w:r>
      <w:r w:rsidRPr="004115E8">
        <w:rPr>
          <w:rFonts w:ascii="Times New Roman" w:hAnsi="Times New Roman" w:cs="Times New Roman"/>
          <w:sz w:val="28"/>
          <w:szCs w:val="28"/>
        </w:rPr>
        <w:t>Мультик с привидениями</w:t>
      </w:r>
    </w:p>
    <w:p w:rsidR="004115E8" w:rsidRDefault="004115E8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ab/>
      </w:r>
      <w:r w:rsidRPr="004115E8">
        <w:rPr>
          <w:rFonts w:ascii="Times New Roman" w:hAnsi="Times New Roman" w:cs="Times New Roman"/>
          <w:sz w:val="28"/>
          <w:szCs w:val="28"/>
        </w:rPr>
        <w:t>Игра «Котёнок на минном поле</w:t>
      </w:r>
    </w:p>
    <w:p w:rsidR="004115E8" w:rsidRDefault="004115E8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ab/>
      </w:r>
      <w:r w:rsidRPr="004115E8">
        <w:rPr>
          <w:rFonts w:ascii="Times New Roman" w:hAnsi="Times New Roman" w:cs="Times New Roman"/>
          <w:sz w:val="28"/>
          <w:szCs w:val="28"/>
        </w:rPr>
        <w:t>Игра про волшебника</w:t>
      </w:r>
    </w:p>
    <w:p w:rsidR="004115E8" w:rsidRDefault="004115E8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ab/>
      </w:r>
      <w:r w:rsidRPr="00A90C76">
        <w:rPr>
          <w:rFonts w:ascii="Times New Roman" w:hAnsi="Times New Roman" w:cs="Times New Roman"/>
          <w:sz w:val="28"/>
          <w:szCs w:val="28"/>
        </w:rPr>
        <w:t>Обобщение пройденного за курс</w:t>
      </w:r>
    </w:p>
    <w:p w:rsidR="009571E4" w:rsidRDefault="00957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A90C76" w:rsidP="00D00C81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23845190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Учебно-методическое обеспечение</w:t>
      </w:r>
      <w:bookmarkEnd w:id="9"/>
    </w:p>
    <w:p w:rsidR="00716CA4" w:rsidRPr="00716CA4" w:rsidRDefault="00716CA4" w:rsidP="00716CA4"/>
    <w:p w:rsidR="00A90C76" w:rsidRPr="00D00C81" w:rsidRDefault="00D00C81" w:rsidP="00D00C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16CA4" w:rsidRPr="00D00C81">
        <w:rPr>
          <w:rFonts w:ascii="Times New Roman" w:hAnsi="Times New Roman" w:cs="Times New Roman"/>
          <w:sz w:val="28"/>
          <w:szCs w:val="28"/>
        </w:rPr>
        <w:t xml:space="preserve">Путина А.С. </w:t>
      </w:r>
      <w:r w:rsidR="00716CA4" w:rsidRPr="00D00C81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716CA4" w:rsidRPr="00D00C81">
        <w:rPr>
          <w:rFonts w:ascii="Times New Roman" w:hAnsi="Times New Roman" w:cs="Times New Roman"/>
          <w:sz w:val="28"/>
          <w:szCs w:val="28"/>
        </w:rPr>
        <w:t xml:space="preserve"> 2.0 от новичка до продвинутому пользователю. Пособие для подготовки к </w:t>
      </w:r>
      <w:r w:rsidR="00716CA4" w:rsidRPr="00D00C81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716CA4" w:rsidRPr="00D00C81">
        <w:rPr>
          <w:rFonts w:ascii="Times New Roman" w:hAnsi="Times New Roman" w:cs="Times New Roman"/>
          <w:sz w:val="28"/>
          <w:szCs w:val="28"/>
        </w:rPr>
        <w:t>-Олимпиаде; под редакцией</w:t>
      </w:r>
      <w:r w:rsidR="00F877D0" w:rsidRPr="00D00C81">
        <w:rPr>
          <w:rFonts w:ascii="Times New Roman" w:hAnsi="Times New Roman" w:cs="Times New Roman"/>
          <w:sz w:val="28"/>
          <w:szCs w:val="28"/>
        </w:rPr>
        <w:t xml:space="preserve"> В.В. Тарапаты</w:t>
      </w:r>
      <w:r w:rsidRPr="00D00C81">
        <w:rPr>
          <w:rFonts w:ascii="Times New Roman" w:hAnsi="Times New Roman" w:cs="Times New Roman"/>
          <w:sz w:val="28"/>
          <w:szCs w:val="28"/>
        </w:rPr>
        <w:t>.- М.: лаборатория знаний, 2019.-87 с.</w:t>
      </w:r>
    </w:p>
    <w:p w:rsidR="00A90C76" w:rsidRPr="00A90C76" w:rsidRDefault="00D00C81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23FE">
        <w:rPr>
          <w:rFonts w:ascii="Times New Roman" w:hAnsi="Times New Roman" w:cs="Times New Roman"/>
          <w:sz w:val="28"/>
          <w:szCs w:val="28"/>
        </w:rPr>
        <w:t>.</w:t>
      </w:r>
      <w:r w:rsidR="00A90C76" w:rsidRPr="00A90C76">
        <w:rPr>
          <w:rFonts w:ascii="Times New Roman" w:hAnsi="Times New Roman" w:cs="Times New Roman"/>
          <w:sz w:val="28"/>
          <w:szCs w:val="28"/>
        </w:rPr>
        <w:t>Патаракин Е.Д. Учимся готовить в среде Скретч: учебно-методическое пособие) — И.: Интуит.ру, 2007. – 61 с.: ил.</w:t>
      </w:r>
    </w:p>
    <w:p w:rsidR="00A90C76" w:rsidRPr="00A90C76" w:rsidRDefault="00D00C81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23FE">
        <w:rPr>
          <w:rFonts w:ascii="Times New Roman" w:hAnsi="Times New Roman" w:cs="Times New Roman"/>
          <w:sz w:val="28"/>
          <w:szCs w:val="28"/>
        </w:rPr>
        <w:t>.</w:t>
      </w:r>
      <w:r w:rsidR="00A90C76" w:rsidRPr="00A90C76">
        <w:rPr>
          <w:rFonts w:ascii="Times New Roman" w:hAnsi="Times New Roman" w:cs="Times New Roman"/>
          <w:sz w:val="28"/>
          <w:szCs w:val="28"/>
        </w:rPr>
        <w:t>Босова Л.Л., Методика применения интерактивных сред для обучения младших школьников программированию / Л.Л. Босова, Т.Е. Сорокина //Информатика и образование. –  №7 (256). – 2014.</w:t>
      </w:r>
    </w:p>
    <w:p w:rsidR="009571E4" w:rsidRDefault="00D00C81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23FE">
        <w:rPr>
          <w:rFonts w:ascii="Times New Roman" w:hAnsi="Times New Roman" w:cs="Times New Roman"/>
          <w:sz w:val="28"/>
          <w:szCs w:val="28"/>
        </w:rPr>
        <w:t>.</w:t>
      </w:r>
      <w:r w:rsidR="00A90C76" w:rsidRPr="00A90C76">
        <w:rPr>
          <w:rFonts w:ascii="Times New Roman" w:hAnsi="Times New Roman" w:cs="Times New Roman"/>
          <w:sz w:val="28"/>
          <w:szCs w:val="28"/>
        </w:rPr>
        <w:t>Сорокина Т.Е. Пропедевтика программирования в курсе информатики 5–6 классов на базе среды SCRATCH: мат. конф./ XII открытая Всерос. конф. (15–16 мая 2014 г.). – Казань: Казанский (Приволжский) федеральный университет, 2014. – 369 c. – С. 313–315.</w:t>
      </w:r>
    </w:p>
    <w:p w:rsidR="009571E4" w:rsidRPr="00A90C76" w:rsidRDefault="00D00C81" w:rsidP="009571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71E4">
        <w:rPr>
          <w:rFonts w:ascii="Times New Roman" w:hAnsi="Times New Roman" w:cs="Times New Roman"/>
          <w:sz w:val="28"/>
          <w:szCs w:val="28"/>
        </w:rPr>
        <w:t>.</w:t>
      </w:r>
      <w:r w:rsidR="009571E4" w:rsidRPr="009571E4">
        <w:rPr>
          <w:rFonts w:ascii="Times New Roman" w:hAnsi="Times New Roman" w:cs="Times New Roman"/>
          <w:sz w:val="28"/>
          <w:szCs w:val="28"/>
        </w:rPr>
        <w:t xml:space="preserve"> </w:t>
      </w:r>
      <w:r w:rsidR="009571E4" w:rsidRPr="00A90C76">
        <w:rPr>
          <w:rFonts w:ascii="Times New Roman" w:hAnsi="Times New Roman" w:cs="Times New Roman"/>
          <w:sz w:val="28"/>
          <w:szCs w:val="28"/>
        </w:rPr>
        <w:t>http://scratch.mit.edu/</w:t>
      </w:r>
    </w:p>
    <w:p w:rsidR="009571E4" w:rsidRDefault="009571E4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1E4" w:rsidRDefault="00957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0C76" w:rsidRPr="00A27982" w:rsidRDefault="00A90C76" w:rsidP="00F877D0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23845191"/>
      <w:r w:rsidRPr="00A27982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Компьютерная техника и интерактивное оборудование</w:t>
      </w:r>
      <w:bookmarkEnd w:id="10"/>
    </w:p>
    <w:p w:rsidR="009571E4" w:rsidRPr="00A90C76" w:rsidRDefault="009571E4" w:rsidP="00E723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C76" w:rsidRPr="00A90C76" w:rsidRDefault="00A90C76" w:rsidP="009571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Помещение для занятий должно быть оборудовано персональными компьютерами для каждого обучающегося. Для полноценного изучения мультимедийных возможностей среды программирования необходимо оснащение компьютеров оборудованием для воспроизведения звука.</w:t>
      </w:r>
    </w:p>
    <w:p w:rsidR="00ED5369" w:rsidRPr="00A90C76" w:rsidRDefault="00A90C76" w:rsidP="009571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0C76">
        <w:rPr>
          <w:rFonts w:ascii="Times New Roman" w:hAnsi="Times New Roman" w:cs="Times New Roman"/>
          <w:sz w:val="28"/>
          <w:szCs w:val="28"/>
        </w:rPr>
        <w:t>Наличие проектора и колонок позволит повысить наглядность представления обучающих материалов. При использовании интерактивной доски появляются дополнительные методы организации образовательного процесса.</w:t>
      </w:r>
    </w:p>
    <w:sectPr w:rsidR="00ED5369" w:rsidRPr="00A90C76" w:rsidSect="009571E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14D" w:rsidRDefault="00B5714D" w:rsidP="009571E4">
      <w:pPr>
        <w:spacing w:after="0" w:line="240" w:lineRule="auto"/>
      </w:pPr>
      <w:r>
        <w:separator/>
      </w:r>
    </w:p>
  </w:endnote>
  <w:endnote w:type="continuationSeparator" w:id="0">
    <w:p w:rsidR="00B5714D" w:rsidRDefault="00B5714D" w:rsidP="0095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6056339"/>
      <w:docPartObj>
        <w:docPartGallery w:val="Page Numbers (Bottom of Page)"/>
        <w:docPartUnique/>
      </w:docPartObj>
    </w:sdtPr>
    <w:sdtEndPr/>
    <w:sdtContent>
      <w:p w:rsidR="009571E4" w:rsidRDefault="009571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A4B">
          <w:rPr>
            <w:noProof/>
          </w:rPr>
          <w:t>2</w:t>
        </w:r>
        <w:r>
          <w:fldChar w:fldCharType="end"/>
        </w:r>
      </w:p>
    </w:sdtContent>
  </w:sdt>
  <w:p w:rsidR="009571E4" w:rsidRDefault="009571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14D" w:rsidRDefault="00B5714D" w:rsidP="009571E4">
      <w:pPr>
        <w:spacing w:after="0" w:line="240" w:lineRule="auto"/>
      </w:pPr>
      <w:r>
        <w:separator/>
      </w:r>
    </w:p>
  </w:footnote>
  <w:footnote w:type="continuationSeparator" w:id="0">
    <w:p w:rsidR="00B5714D" w:rsidRDefault="00B5714D" w:rsidP="00957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704F2"/>
    <w:multiLevelType w:val="hybridMultilevel"/>
    <w:tmpl w:val="898E93E6"/>
    <w:lvl w:ilvl="0" w:tplc="870A10D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76"/>
    <w:rsid w:val="00051290"/>
    <w:rsid w:val="00084D62"/>
    <w:rsid w:val="004115E8"/>
    <w:rsid w:val="00522A4C"/>
    <w:rsid w:val="005D1DC4"/>
    <w:rsid w:val="00716CA4"/>
    <w:rsid w:val="00720B9A"/>
    <w:rsid w:val="008F7A4B"/>
    <w:rsid w:val="009571E4"/>
    <w:rsid w:val="009B355B"/>
    <w:rsid w:val="00A27982"/>
    <w:rsid w:val="00A90C76"/>
    <w:rsid w:val="00B5714D"/>
    <w:rsid w:val="00BD785E"/>
    <w:rsid w:val="00D00C81"/>
    <w:rsid w:val="00DF7D2F"/>
    <w:rsid w:val="00E723FE"/>
    <w:rsid w:val="00EE1597"/>
    <w:rsid w:val="00F64658"/>
    <w:rsid w:val="00F8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E4DD6-477B-43B8-888D-C982E3A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71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D6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20B9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720B9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957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1E4"/>
  </w:style>
  <w:style w:type="paragraph" w:styleId="a8">
    <w:name w:val="footer"/>
    <w:basedOn w:val="a"/>
    <w:link w:val="a9"/>
    <w:uiPriority w:val="99"/>
    <w:unhideWhenUsed/>
    <w:rsid w:val="00957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1E4"/>
  </w:style>
  <w:style w:type="character" w:customStyle="1" w:styleId="10">
    <w:name w:val="Заголовок 1 Знак"/>
    <w:basedOn w:val="a0"/>
    <w:link w:val="1"/>
    <w:uiPriority w:val="9"/>
    <w:rsid w:val="009571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D00C81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D00C81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D00C81"/>
    <w:pPr>
      <w:spacing w:after="100"/>
    </w:pPr>
  </w:style>
  <w:style w:type="character" w:styleId="ab">
    <w:name w:val="Hyperlink"/>
    <w:basedOn w:val="a0"/>
    <w:uiPriority w:val="99"/>
    <w:unhideWhenUsed/>
    <w:rsid w:val="00D00C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87DA5-4461-49A1-8213-DB82CACF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3103</Words>
  <Characters>17689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2020-09-19T22:47:00Z</dcterms:created>
  <dcterms:modified xsi:type="dcterms:W3CDTF">2020-09-19T22:47:00Z</dcterms:modified>
</cp:coreProperties>
</file>